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6A69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6"/>
        <w:gridCol w:w="1495"/>
        <w:gridCol w:w="292"/>
        <w:gridCol w:w="1596"/>
        <w:gridCol w:w="1906"/>
        <w:gridCol w:w="400"/>
        <w:gridCol w:w="1246"/>
        <w:gridCol w:w="1577"/>
      </w:tblGrid>
      <w:tr w:rsidR="00DE0DF5" w:rsidRPr="00EA23C8" w14:paraId="446E9BBA" w14:textId="77777777" w:rsidTr="00F62E9F">
        <w:tc>
          <w:tcPr>
            <w:tcW w:w="122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F416EF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1512FE58" wp14:editId="14B4459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20B207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2257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AA343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0E3630C3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FF96036" w14:textId="77777777" w:rsidR="00DE0DF5" w:rsidRPr="00EA23C8" w:rsidRDefault="0013546B" w:rsidP="0013546B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Theme="minorHAnsi" w:cs="Times New Roman"/>
                <w:b/>
                <w:sz w:val="22"/>
                <w:szCs w:val="22"/>
              </w:rPr>
              <w:t xml:space="preserve">FEN </w:t>
            </w:r>
            <w:r w:rsidR="00DE0DF5" w:rsidRPr="00DE0DF5">
              <w:rPr>
                <w:rFonts w:eastAsiaTheme="minorHAnsi" w:cs="Times New Roman"/>
                <w:b/>
                <w:sz w:val="22"/>
                <w:szCs w:val="22"/>
              </w:rPr>
              <w:t>BİLİMLER ENSTİTÜSÜ</w:t>
            </w:r>
          </w:p>
        </w:tc>
        <w:tc>
          <w:tcPr>
            <w:tcW w:w="1521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ECDA60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</w:p>
          <w:p w14:paraId="158257CA" w14:textId="46D199B9" w:rsidR="00DE0DF5" w:rsidRPr="00EA23C8" w:rsidRDefault="0013546B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13546B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62DF9B75" wp14:editId="375BC846">
                  <wp:extent cx="952500" cy="952500"/>
                  <wp:effectExtent l="0" t="0" r="0" b="0"/>
                  <wp:docPr id="3" name="Resim 3" descr="https://fenbil.aku.edu.tr/wp-content/uploads/sites/115/2015/11/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nbil.aku.edu.tr/wp-content/uploads/sites/115/2015/11/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F5" w:rsidRPr="00EA23C8" w14:paraId="187AE431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6C112397" w14:textId="77777777" w:rsidR="00885EFC" w:rsidRDefault="00885EFC" w:rsidP="00885EFC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>
              <w:rPr>
                <w:sz w:val="24"/>
                <w:szCs w:val="24"/>
              </w:rPr>
              <w:t>BAHAR YARIYILI MAKİNE MÜHENDİSLİĞİ</w:t>
            </w:r>
            <w:r w:rsidRPr="00DE0DF5">
              <w:rPr>
                <w:sz w:val="24"/>
                <w:szCs w:val="24"/>
              </w:rPr>
              <w:t xml:space="preserve"> ANABİLİM</w:t>
            </w:r>
            <w:r>
              <w:rPr>
                <w:sz w:val="24"/>
                <w:szCs w:val="24"/>
              </w:rPr>
              <w:t xml:space="preserve"> DALI HAFTALIK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0BD57F22" w14:textId="688F416D" w:rsidR="00BB06E4" w:rsidRPr="00DE0DF5" w:rsidRDefault="00885EFC" w:rsidP="00885EFC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06E4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79C9D8D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3D90DF0D" w14:textId="19D2FE43" w:rsidR="00DE0DF5" w:rsidRPr="0013546B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13546B">
              <w:rPr>
                <w:rFonts w:eastAsia="Times New Roman" w:cs="Times New Roman"/>
                <w:b/>
                <w:bCs/>
                <w:lang w:eastAsia="tr-TR"/>
              </w:rPr>
              <w:t>GÜNLER</w:t>
            </w:r>
          </w:p>
        </w:tc>
      </w:tr>
      <w:tr w:rsidR="00E678AF" w:rsidRPr="00EA23C8" w14:paraId="62EFEC7F" w14:textId="77777777" w:rsidTr="00F62E9F">
        <w:trPr>
          <w:trHeight w:val="280"/>
        </w:trPr>
        <w:tc>
          <w:tcPr>
            <w:tcW w:w="418" w:type="pct"/>
            <w:shd w:val="clear" w:color="auto" w:fill="BFBFBF"/>
          </w:tcPr>
          <w:p w14:paraId="4F9108F3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6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A111F88" w14:textId="30AEF077" w:rsidR="008052FD" w:rsidRPr="0013546B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13546B">
              <w:rPr>
                <w:rFonts w:eastAsia="Times New Roman"/>
                <w:b/>
                <w:lang w:eastAsia="tr-TR"/>
              </w:rPr>
              <w:t>P</w:t>
            </w:r>
            <w:r w:rsidR="00E678AF">
              <w:rPr>
                <w:rFonts w:eastAsia="Times New Roman"/>
                <w:b/>
                <w:lang w:eastAsia="tr-TR"/>
              </w:rPr>
              <w:t>tesi</w:t>
            </w:r>
          </w:p>
        </w:tc>
        <w:tc>
          <w:tcPr>
            <w:tcW w:w="859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DF3624C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102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D0ED8CD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86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D9FE620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49" w:type="pct"/>
            <w:tcBorders>
              <w:bottom w:val="single" w:sz="12" w:space="0" w:color="auto"/>
            </w:tcBorders>
            <w:shd w:val="clear" w:color="auto" w:fill="BFBFBF"/>
          </w:tcPr>
          <w:p w14:paraId="4A4C0F33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678AF" w:rsidRPr="00EA23C8" w14:paraId="1EE434B1" w14:textId="77777777" w:rsidTr="00F62E9F">
        <w:trPr>
          <w:trHeight w:val="962"/>
        </w:trPr>
        <w:tc>
          <w:tcPr>
            <w:tcW w:w="418" w:type="pct"/>
            <w:shd w:val="clear" w:color="auto" w:fill="BFBFBF"/>
            <w:vAlign w:val="center"/>
          </w:tcPr>
          <w:p w14:paraId="29509D3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E7F74" w14:textId="3838F678" w:rsidR="008A24C4" w:rsidRPr="00AF6CCE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2F3FD" w14:textId="4E333D7A" w:rsidR="004B4505" w:rsidRPr="00AF6CCE" w:rsidRDefault="004B4505" w:rsidP="003019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C25C" w14:textId="3291245E" w:rsidR="00B566EA" w:rsidRPr="00AF6CCE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E1832" w14:textId="0C51A0C4" w:rsidR="007250E2" w:rsidRPr="00AF6CCE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14CEB1B" w14:textId="5C88EF4F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31B0A" w:rsidRPr="00EA23C8" w14:paraId="70397A9A" w14:textId="77777777" w:rsidTr="00F62E9F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33C62186" w14:textId="77777777" w:rsidR="00731B0A" w:rsidRPr="00EA23C8" w:rsidRDefault="00731B0A" w:rsidP="00731B0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039D" w14:textId="77777777" w:rsidR="00E85182" w:rsidRPr="00F62E9F" w:rsidRDefault="00E85182" w:rsidP="00731B0A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MALZEMELERİN MEKANİK DAVRANIŞLARI </w:t>
            </w:r>
          </w:p>
          <w:p w14:paraId="22D0268B" w14:textId="5B5CE346" w:rsidR="00E85182" w:rsidRPr="00F62E9F" w:rsidRDefault="00E85182" w:rsidP="00362DC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Prof. Dr. Bekir YALÇIN</w:t>
            </w:r>
          </w:p>
          <w:p w14:paraId="243BF2A1" w14:textId="47035190" w:rsidR="00731B0A" w:rsidRPr="00F62E9F" w:rsidRDefault="00731B0A" w:rsidP="00C95FF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</w:t>
            </w:r>
            <w:r w:rsidR="00C95FF8">
              <w:rPr>
                <w:rFonts w:eastAsia="Times New Roman" w:cs="Times New Roman"/>
                <w:sz w:val="18"/>
                <w:szCs w:val="18"/>
                <w:lang w:eastAsia="tr-TR"/>
              </w:rPr>
              <w:t>Z09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A23AA" w14:textId="77777777" w:rsidR="00F00CC2" w:rsidRPr="00F62E9F" w:rsidRDefault="00F00CC2" w:rsidP="00F00CC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HESAPLAMALI KIRILMA MEKANİĞİ </w:t>
            </w:r>
          </w:p>
          <w:p w14:paraId="55E71FE0" w14:textId="77777777" w:rsidR="00F00CC2" w:rsidRPr="00F62E9F" w:rsidRDefault="00F00CC2" w:rsidP="00F00C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Dr. Öğr. Üye. Nihal YUMAK</w:t>
            </w:r>
          </w:p>
          <w:p w14:paraId="48CE2867" w14:textId="24BD8840" w:rsidR="00826DFA" w:rsidRPr="00F62E9F" w:rsidRDefault="00F00CC2" w:rsidP="00F00C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 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674E0" w14:textId="4D30666C" w:rsidR="00731B0A" w:rsidRPr="00F62E9F" w:rsidRDefault="009F222F" w:rsidP="00D7404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BİYOMEKANİĞE GİRİŞ</w:t>
            </w:r>
          </w:p>
          <w:p w14:paraId="056E83AE" w14:textId="549629B2" w:rsidR="009F222F" w:rsidRPr="00F62E9F" w:rsidRDefault="00B17C78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Doç. Dr.</w:t>
            </w:r>
            <w:r w:rsidR="009F222F"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Özgür VERİM</w:t>
            </w:r>
          </w:p>
          <w:p w14:paraId="347C62DC" w14:textId="4AB00EFF" w:rsidR="009F222F" w:rsidRDefault="000D171E" w:rsidP="00D7404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Toplantı Salonu</w:t>
            </w:r>
          </w:p>
          <w:p w14:paraId="25F7F4FA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TİTREŞİM MÜHENDİSLİĞİ</w:t>
            </w:r>
          </w:p>
          <w:p w14:paraId="347DEB12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5DAFE741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Prof. Dr. Abdurrahman KARABULUT</w:t>
            </w:r>
          </w:p>
          <w:p w14:paraId="4047A106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10CBBA1E" w14:textId="6CA83F3B" w:rsidR="00E42C72" w:rsidRPr="00D7404E" w:rsidRDefault="00D7404E" w:rsidP="00E42C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="00E42C72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Kendi Ofisinde</w:t>
            </w:r>
          </w:p>
          <w:p w14:paraId="16F9390D" w14:textId="15246B5A" w:rsidR="00D7404E" w:rsidRPr="00D7404E" w:rsidRDefault="00D7404E" w:rsidP="00D740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0443F69E" w14:textId="54D618A5" w:rsidR="00D7404E" w:rsidRPr="00F62E9F" w:rsidRDefault="00D7404E" w:rsidP="00D740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E5587" w14:textId="562CC264" w:rsidR="00EB3955" w:rsidRPr="00EB3955" w:rsidRDefault="00EB3955" w:rsidP="00D7404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İLERİ TERMODİNAMİK</w:t>
            </w:r>
          </w:p>
          <w:p w14:paraId="0BB3EDDE" w14:textId="77777777" w:rsidR="00EB3955" w:rsidRPr="00EB3955" w:rsidRDefault="00EB3955" w:rsidP="00D7404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 Ömer Faruk GÜLER</w:t>
            </w:r>
          </w:p>
          <w:p w14:paraId="73DC6450" w14:textId="1D6BC086" w:rsidR="00731B0A" w:rsidRPr="00EB3955" w:rsidRDefault="00EB3955" w:rsidP="00D7404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0D2D69">
              <w:rPr>
                <w:sz w:val="18"/>
                <w:szCs w:val="18"/>
              </w:rPr>
              <w:t>Müh Lab. 125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D7ACA5" w14:textId="77777777" w:rsidR="009F222F" w:rsidRPr="00F62E9F" w:rsidRDefault="009F222F" w:rsidP="009F22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ÜRÜN TASARIMINDA YENİ YAKLAŞIMLAR</w:t>
            </w:r>
          </w:p>
          <w:p w14:paraId="24A2F305" w14:textId="77777777" w:rsidR="00B17C78" w:rsidRPr="00F62E9F" w:rsidRDefault="00B17C78" w:rsidP="00B17C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Doç. Dr.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Özgür VERİM</w:t>
            </w:r>
          </w:p>
          <w:p w14:paraId="20F4F3CB" w14:textId="4B6DCEAF" w:rsidR="00826DFA" w:rsidRPr="00F62E9F" w:rsidRDefault="009F222F" w:rsidP="009F22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E1334E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Z09</w:t>
            </w:r>
          </w:p>
        </w:tc>
      </w:tr>
      <w:tr w:rsidR="00F62E9F" w:rsidRPr="00EA23C8" w14:paraId="57E3C0EB" w14:textId="77777777" w:rsidTr="00F62E9F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68214733" w14:textId="77777777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3CB1A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MALZEMELERİN MEKANİK DAVRANIŞLARI </w:t>
            </w:r>
          </w:p>
          <w:p w14:paraId="48336569" w14:textId="7777777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Prof. Dr. Bekir YALÇIN</w:t>
            </w:r>
          </w:p>
          <w:p w14:paraId="7A635A61" w14:textId="4FBA5F14" w:rsidR="00F62E9F" w:rsidRPr="00F62E9F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</w:t>
            </w:r>
            <w:r w:rsidR="00E81303">
              <w:rPr>
                <w:rFonts w:eastAsia="Times New Roman" w:cs="Times New Roman"/>
                <w:sz w:val="18"/>
                <w:szCs w:val="18"/>
                <w:lang w:eastAsia="tr-TR"/>
              </w:rPr>
              <w:t>Z09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D819A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HESAPLAMALI KIRILMA MEKANİĞİ </w:t>
            </w:r>
          </w:p>
          <w:p w14:paraId="5441C5FD" w14:textId="7777777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Dr. Öğr. Üye. Nihal YUMAK</w:t>
            </w:r>
          </w:p>
          <w:p w14:paraId="542567FA" w14:textId="7AFEB2D4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 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FB0B0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BİYOMEKANİĞE GİRİŞ</w:t>
            </w:r>
          </w:p>
          <w:p w14:paraId="00D4C1B0" w14:textId="77777777" w:rsidR="00B17C78" w:rsidRPr="00F62E9F" w:rsidRDefault="00B17C78" w:rsidP="00B17C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Doç. Dr.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Özgür VERİM</w:t>
            </w:r>
          </w:p>
          <w:p w14:paraId="6B77ECE4" w14:textId="506C3D99" w:rsid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Toplantı Salonu</w:t>
            </w:r>
          </w:p>
          <w:p w14:paraId="7581C311" w14:textId="77777777" w:rsidR="00D7404E" w:rsidRDefault="00D7404E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0E256362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TİTREŞİM MÜHENDİSLİĞİ</w:t>
            </w:r>
          </w:p>
          <w:p w14:paraId="4B6251FC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15F010E8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Prof. Dr. Abdurrahman KARABULUT</w:t>
            </w:r>
          </w:p>
          <w:p w14:paraId="35C55E63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3F55BBB0" w14:textId="570E2268" w:rsidR="00806E64" w:rsidRPr="00D7404E" w:rsidRDefault="00D7404E" w:rsidP="00806E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="00806E64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806E64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Kendi Ofisinde</w:t>
            </w:r>
          </w:p>
          <w:p w14:paraId="6FC2C817" w14:textId="77777777" w:rsidR="00D7404E" w:rsidRPr="00D7404E" w:rsidRDefault="00D7404E" w:rsidP="00D740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2856B07C" w14:textId="72C7C948" w:rsidR="00D7404E" w:rsidRPr="00F62E9F" w:rsidRDefault="00D7404E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6D02D" w14:textId="77777777" w:rsidR="00EB3955" w:rsidRPr="00EB3955" w:rsidRDefault="00EB3955" w:rsidP="00EB3955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İLERİ TERMODİNAMİK</w:t>
            </w:r>
          </w:p>
          <w:p w14:paraId="4C6D0B44" w14:textId="77777777" w:rsidR="00EB3955" w:rsidRPr="00EB3955" w:rsidRDefault="00EB3955" w:rsidP="00EB3955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 Ömer Faruk GÜLER</w:t>
            </w:r>
          </w:p>
          <w:p w14:paraId="00E9BB78" w14:textId="2E422629" w:rsidR="00F62E9F" w:rsidRPr="00EB3955" w:rsidRDefault="00EB3955" w:rsidP="00EB395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0D2D69">
              <w:rPr>
                <w:sz w:val="18"/>
                <w:szCs w:val="18"/>
              </w:rPr>
              <w:t xml:space="preserve"> Müh Lab. 125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738AEA" w14:textId="7777777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ÜRÜN TASARIMINDA YENİ YAKLAŞIMLAR</w:t>
            </w:r>
          </w:p>
          <w:p w14:paraId="1A51D5DE" w14:textId="77777777" w:rsidR="00B17C78" w:rsidRPr="00F62E9F" w:rsidRDefault="00B17C78" w:rsidP="00B17C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Doç. Dr.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Özgür VERİM</w:t>
            </w:r>
          </w:p>
          <w:p w14:paraId="0FD77658" w14:textId="0E01C4D9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E1334E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Z09</w:t>
            </w:r>
          </w:p>
        </w:tc>
      </w:tr>
      <w:tr w:rsidR="00F62E9F" w:rsidRPr="00EA23C8" w14:paraId="340982E0" w14:textId="77777777" w:rsidTr="00F62E9F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576CE4FD" w14:textId="77777777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5132FE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MALZEMELERİN MEKANİK DAVRANIŞLARI </w:t>
            </w:r>
          </w:p>
          <w:p w14:paraId="181E3A41" w14:textId="7777777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Prof. Dr. Bekir YALÇIN</w:t>
            </w:r>
          </w:p>
          <w:p w14:paraId="6CF4372F" w14:textId="3BDE6732" w:rsidR="00F62E9F" w:rsidRPr="00F62E9F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 xml:space="preserve">Derslik: </w:t>
            </w:r>
            <w:r w:rsidR="00E81303">
              <w:rPr>
                <w:rFonts w:eastAsia="Times New Roman" w:cs="Times New Roman"/>
                <w:sz w:val="18"/>
                <w:szCs w:val="18"/>
                <w:lang w:eastAsia="tr-TR"/>
              </w:rPr>
              <w:t>Z09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EF4AFE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 xml:space="preserve">HESAPLAMALI KIRILMA MEKANİĞİ </w:t>
            </w:r>
          </w:p>
          <w:p w14:paraId="4D1CBF60" w14:textId="7777777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Dr. Öğr. Üye. Nihal YUMAK</w:t>
            </w:r>
          </w:p>
          <w:p w14:paraId="45E65F3E" w14:textId="68959A7E" w:rsidR="00F62E9F" w:rsidRPr="00F62E9F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 xml:space="preserve">Derslik:  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02E73B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BİYOMEKANİĞE GİRİŞ</w:t>
            </w:r>
          </w:p>
          <w:p w14:paraId="50B66886" w14:textId="77777777" w:rsidR="00B17C78" w:rsidRPr="00F62E9F" w:rsidRDefault="00B17C78" w:rsidP="00B17C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Doç. Dr.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Özgür VERİM</w:t>
            </w:r>
          </w:p>
          <w:p w14:paraId="2403CFB4" w14:textId="59FE3622" w:rsid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Toplantı 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Salonu</w:t>
            </w:r>
          </w:p>
          <w:p w14:paraId="6477333D" w14:textId="77777777" w:rsidR="00D7404E" w:rsidRDefault="00D7404E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4BF5A90A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TİTREŞİM MÜHENDİSLİĞİ</w:t>
            </w:r>
          </w:p>
          <w:p w14:paraId="2A62C478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2A17EF49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Prof. Dr. Abdurrahman KARABULUT</w:t>
            </w:r>
          </w:p>
          <w:p w14:paraId="73438621" w14:textId="77777777" w:rsidR="00D7404E" w:rsidRPr="00D7404E" w:rsidRDefault="00D7404E" w:rsidP="00D740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544AD6F5" w14:textId="5625536A" w:rsidR="00806E64" w:rsidRPr="00D7404E" w:rsidRDefault="00D7404E" w:rsidP="00806E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D7404E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="00806E64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806E64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Kendi Ofisinde</w:t>
            </w:r>
          </w:p>
          <w:p w14:paraId="007D8C30" w14:textId="77777777" w:rsidR="00D7404E" w:rsidRPr="00D7404E" w:rsidRDefault="00D7404E" w:rsidP="00D740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14:paraId="6AE2911F" w14:textId="4143E363" w:rsidR="00D7404E" w:rsidRPr="00F62E9F" w:rsidRDefault="00D7404E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1B0552" w14:textId="77777777" w:rsidR="00EB3955" w:rsidRPr="00EB3955" w:rsidRDefault="00EB3955" w:rsidP="00EB3955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İLERİ TERMODİNAMİK</w:t>
            </w:r>
          </w:p>
          <w:p w14:paraId="63A80915" w14:textId="77777777" w:rsidR="00EB3955" w:rsidRPr="00EB3955" w:rsidRDefault="00EB3955" w:rsidP="00EB3955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Üyesi  Ömer Faruk </w:t>
            </w: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GÜLER</w:t>
            </w:r>
          </w:p>
          <w:p w14:paraId="2B22724C" w14:textId="40ECE612" w:rsidR="00F62E9F" w:rsidRPr="00EB3955" w:rsidRDefault="00EB3955" w:rsidP="00EB395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3955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0D2D69">
              <w:rPr>
                <w:sz w:val="18"/>
                <w:szCs w:val="18"/>
              </w:rPr>
              <w:t xml:space="preserve"> Müh Lab. 125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98DE530" w14:textId="7777777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ÜRÜN TASARIMINDA YENİ YAKLAŞIMLAR</w:t>
            </w:r>
          </w:p>
          <w:p w14:paraId="50867153" w14:textId="77777777" w:rsidR="00B17C78" w:rsidRPr="00F62E9F" w:rsidRDefault="00B17C78" w:rsidP="00B17C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Doç. Dr.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Özgür VERİM</w:t>
            </w:r>
          </w:p>
          <w:p w14:paraId="2B248B87" w14:textId="3D0640AD" w:rsidR="00F62E9F" w:rsidRPr="00F62E9F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Derslik:</w:t>
            </w:r>
            <w:r w:rsidR="00E1334E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Z09</w:t>
            </w:r>
          </w:p>
        </w:tc>
      </w:tr>
      <w:tr w:rsidR="00F62E9F" w:rsidRPr="00EA23C8" w14:paraId="07B442F5" w14:textId="77777777" w:rsidTr="00F62E9F">
        <w:trPr>
          <w:trHeight w:val="888"/>
        </w:trPr>
        <w:tc>
          <w:tcPr>
            <w:tcW w:w="418" w:type="pct"/>
            <w:shd w:val="clear" w:color="auto" w:fill="BFBFBF"/>
            <w:vAlign w:val="center"/>
          </w:tcPr>
          <w:p w14:paraId="6BEE9421" w14:textId="77777777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E9472" w14:textId="2C14EF7D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MÜHENDİSLİKTE HASAR ANALİZİ</w:t>
            </w:r>
          </w:p>
          <w:p w14:paraId="4C7557BA" w14:textId="30588FED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Üye. Ahmet HASÇELİK </w:t>
            </w:r>
          </w:p>
          <w:p w14:paraId="50965595" w14:textId="6763BBB5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2C5A5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Merkezi Arş. Lab. A129</w:t>
            </w:r>
          </w:p>
          <w:p w14:paraId="74167629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1907574F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49AD23E7" w14:textId="77777777" w:rsidR="00F62E9F" w:rsidRPr="0048009D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MATLAB İLE MÜHENDİSLİK PROBLEMLERİNİN ÇÖZÜMLERİ</w:t>
            </w:r>
          </w:p>
          <w:p w14:paraId="12472339" w14:textId="77777777" w:rsidR="00F62E9F" w:rsidRPr="0048009D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Prof. Dr. Muhammet YÜRÜSOY</w:t>
            </w:r>
          </w:p>
          <w:p w14:paraId="334CBF30" w14:textId="5FA58FE3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Toplantı Salonu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2A0E3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3D02F4F0" w14:textId="77777777" w:rsidR="00F62E9F" w:rsidRPr="0048009D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BİLGİSAYAR KONTROLLÜ İMALAT</w:t>
            </w:r>
          </w:p>
          <w:p w14:paraId="357B782D" w14:textId="77777777" w:rsidR="00F62E9F" w:rsidRPr="0048009D" w:rsidRDefault="00F62E9F" w:rsidP="00F62E9F">
            <w:pPr>
              <w:spacing w:after="0" w:line="240" w:lineRule="auto"/>
              <w:ind w:right="-108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Dr. Öğr. Üyesi Ahmet ÇETKİN</w:t>
            </w:r>
          </w:p>
          <w:p w14:paraId="34B76624" w14:textId="5CBE19C8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 Ölçme Laboratuarı (Mühendislik Lab.)</w:t>
            </w:r>
          </w:p>
        </w:tc>
        <w:tc>
          <w:tcPr>
            <w:tcW w:w="10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B3B47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İLERİ AKIŞKANLAR MEKANİĞİ</w:t>
            </w:r>
          </w:p>
          <w:p w14:paraId="494F0A4A" w14:textId="5DB8EE88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Taha SEZER</w:t>
            </w:r>
          </w:p>
          <w:p w14:paraId="1AA3BCDD" w14:textId="6817972C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806E6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Kendi Ofisinde</w:t>
            </w:r>
          </w:p>
          <w:p w14:paraId="62F0D217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4BB899CA" w14:textId="77777777" w:rsidR="00F62E9F" w:rsidRPr="0048009D" w:rsidRDefault="00F62E9F" w:rsidP="00F62E9F">
            <w:pPr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KOMPOZİT MALZEMELERİN MEKANİĞİ</w:t>
            </w:r>
          </w:p>
          <w:p w14:paraId="03F0C7A2" w14:textId="77777777" w:rsidR="00F62E9F" w:rsidRPr="0048009D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Dr. Öğr. Üye. Nihal YUMAK</w:t>
            </w:r>
          </w:p>
          <w:p w14:paraId="7BB7E60E" w14:textId="53AACEC3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Pr="00E929D5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 </w:t>
            </w:r>
            <w:r w:rsidR="00906108" w:rsidRPr="00E929D5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Toplantı Salonu</w:t>
            </w:r>
          </w:p>
        </w:tc>
        <w:tc>
          <w:tcPr>
            <w:tcW w:w="88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359D4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SONLU ELEMANLAR METODU</w:t>
            </w:r>
          </w:p>
          <w:p w14:paraId="1519F967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Prof. Dr. Kubilay ASLANTAŞ</w:t>
            </w:r>
          </w:p>
          <w:p w14:paraId="13DC6B8D" w14:textId="3F6E779C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209</w:t>
            </w:r>
          </w:p>
          <w:p w14:paraId="30D286CE" w14:textId="52F6314E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9FC0CD" w14:textId="62C7A682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F62E9F" w:rsidRPr="00EA23C8" w14:paraId="5E23401A" w14:textId="77777777" w:rsidTr="007E591A">
        <w:trPr>
          <w:trHeight w:val="933"/>
        </w:trPr>
        <w:tc>
          <w:tcPr>
            <w:tcW w:w="418" w:type="pct"/>
            <w:shd w:val="clear" w:color="auto" w:fill="BFBFBF"/>
            <w:vAlign w:val="center"/>
          </w:tcPr>
          <w:p w14:paraId="2979533F" w14:textId="77777777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4B34D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MÜHENDİSLİKTE HASAR ANALİZİ</w:t>
            </w:r>
          </w:p>
          <w:p w14:paraId="221F803E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Üye. Ahmet HASÇELİK </w:t>
            </w:r>
          </w:p>
          <w:p w14:paraId="2D879A53" w14:textId="19D1CA1C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2C5A5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2C5A53">
              <w:rPr>
                <w:rFonts w:eastAsia="Times New Roman" w:cs="Times New Roman"/>
                <w:sz w:val="18"/>
                <w:szCs w:val="18"/>
                <w:lang w:eastAsia="tr-TR"/>
              </w:rPr>
              <w:t>Merkezi Arş. Lab. A129</w:t>
            </w:r>
          </w:p>
          <w:p w14:paraId="463826C9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7334D58B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4CF11E3F" w14:textId="77777777" w:rsidR="00F62E9F" w:rsidRPr="0048009D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MATLAB İLE MÜHENDİSLİK PROBLEMLERİNİN ÇÖZÜMLERİ</w:t>
            </w:r>
          </w:p>
          <w:p w14:paraId="59222E54" w14:textId="77777777" w:rsidR="00F62E9F" w:rsidRPr="0048009D" w:rsidRDefault="00F62E9F" w:rsidP="0048009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Prof. Dr. Muhammet YÜRÜSOY</w:t>
            </w:r>
          </w:p>
          <w:p w14:paraId="1ADD3B5E" w14:textId="110FBBD1" w:rsidR="00F62E9F" w:rsidRPr="00F62E9F" w:rsidRDefault="00F62E9F" w:rsidP="0048009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="0089374A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Toplantı Salonu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1F51F" w14:textId="77777777" w:rsidR="00F62E9F" w:rsidRPr="00F62E9F" w:rsidRDefault="00F62E9F" w:rsidP="00511F5E">
            <w:pPr>
              <w:spacing w:after="0" w:line="240" w:lineRule="auto"/>
              <w:ind w:right="-57" w:firstLine="0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40B59FDF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12C3005C" w14:textId="77777777" w:rsidR="00F62E9F" w:rsidRPr="0048009D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BİLGİSAYAR KONTROLLÜ İMALAT</w:t>
            </w:r>
          </w:p>
          <w:p w14:paraId="5DF194CC" w14:textId="77777777" w:rsidR="00F62E9F" w:rsidRPr="0048009D" w:rsidRDefault="00F62E9F" w:rsidP="00F62E9F">
            <w:pPr>
              <w:spacing w:after="0" w:line="240" w:lineRule="auto"/>
              <w:ind w:right="-108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Dr. Öğr. Üyesi Ahmet ÇETKİN</w:t>
            </w:r>
          </w:p>
          <w:p w14:paraId="7D9424BB" w14:textId="17E64BF9" w:rsidR="00F62E9F" w:rsidRPr="00F62E9F" w:rsidRDefault="00F62E9F" w:rsidP="00F62E9F">
            <w:pPr>
              <w:spacing w:after="0" w:line="240" w:lineRule="auto"/>
              <w:ind w:right="-108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 Ölçme Laboratuarı (Mühendislik Lab.)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D5E94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İLERİ AKIŞKANLAR MEKANİĞİ</w:t>
            </w:r>
          </w:p>
          <w:p w14:paraId="2B224CC7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Taha SEZER</w:t>
            </w:r>
          </w:p>
          <w:p w14:paraId="5DE82F41" w14:textId="6B47F825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806E6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806E64">
              <w:rPr>
                <w:rFonts w:eastAsia="Times New Roman" w:cs="Times New Roman"/>
                <w:sz w:val="18"/>
                <w:szCs w:val="18"/>
                <w:lang w:eastAsia="tr-TR"/>
              </w:rPr>
              <w:t>Kendi Ofisinde</w:t>
            </w:r>
          </w:p>
          <w:p w14:paraId="2F69BCF6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0682F5DF" w14:textId="77777777" w:rsidR="00F62E9F" w:rsidRPr="0048009D" w:rsidRDefault="00F62E9F" w:rsidP="00F62E9F">
            <w:pPr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KOMPOZİT MALZEMELERİN MEKANİĞİ</w:t>
            </w:r>
          </w:p>
          <w:p w14:paraId="691F30F2" w14:textId="77777777" w:rsidR="00F62E9F" w:rsidRPr="0048009D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Dr. Öğr. Üye. Nihal YUMAK</w:t>
            </w:r>
          </w:p>
          <w:p w14:paraId="5B227721" w14:textId="18248E5C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Derslik:  </w:t>
            </w:r>
            <w:r w:rsidR="00E929D5" w:rsidRPr="00E929D5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Toplantı Salonu</w:t>
            </w: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CEF8B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SONLU ELEMANLAR METODU</w:t>
            </w:r>
          </w:p>
          <w:p w14:paraId="04DE8071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Prof. Dr. Kubilay ASLANTAŞ</w:t>
            </w:r>
          </w:p>
          <w:p w14:paraId="66F21377" w14:textId="7B2D7500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209</w:t>
            </w:r>
          </w:p>
          <w:p w14:paraId="3690F68F" w14:textId="6CEB5AC9" w:rsidR="00F62E9F" w:rsidRPr="00F62E9F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A68404" w14:textId="34B33124" w:rsidR="00F62E9F" w:rsidRPr="00F62E9F" w:rsidRDefault="00F62E9F" w:rsidP="00F62E9F">
            <w:pPr>
              <w:spacing w:after="0" w:line="259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F62E9F" w:rsidRPr="00EA23C8" w14:paraId="3382B0D9" w14:textId="77777777" w:rsidTr="00F62E9F">
        <w:trPr>
          <w:trHeight w:val="654"/>
        </w:trPr>
        <w:tc>
          <w:tcPr>
            <w:tcW w:w="418" w:type="pct"/>
            <w:shd w:val="clear" w:color="auto" w:fill="BFBFBF"/>
            <w:vAlign w:val="center"/>
          </w:tcPr>
          <w:p w14:paraId="095F1D8F" w14:textId="77777777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676B7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MÜHENDİSLİKTE HASAR ANALİZİ</w:t>
            </w:r>
          </w:p>
          <w:p w14:paraId="75552105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Üye. Ahmet HASÇELİK </w:t>
            </w:r>
          </w:p>
          <w:p w14:paraId="5DE0B526" w14:textId="53B293DA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2C5A5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2C5A53">
              <w:rPr>
                <w:rFonts w:eastAsia="Times New Roman" w:cs="Times New Roman"/>
                <w:sz w:val="18"/>
                <w:szCs w:val="18"/>
                <w:lang w:eastAsia="tr-TR"/>
              </w:rPr>
              <w:t>Merkezi Arş. Lab. A129</w:t>
            </w:r>
            <w:bookmarkStart w:id="0" w:name="_GoBack"/>
            <w:bookmarkEnd w:id="0"/>
          </w:p>
          <w:p w14:paraId="10926838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5BB4F805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489BC330" w14:textId="77777777" w:rsidR="00F62E9F" w:rsidRPr="0048009D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MATLAB İLE MÜHENDİSLİK PROBLEMLERİNİN ÇÖZÜMLERİ</w:t>
            </w:r>
          </w:p>
          <w:p w14:paraId="1A9BED72" w14:textId="77777777" w:rsidR="00F62E9F" w:rsidRPr="0048009D" w:rsidRDefault="00F62E9F" w:rsidP="0048009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Prof. Dr. Muhammet YÜRÜSOY</w:t>
            </w:r>
          </w:p>
          <w:p w14:paraId="4612D1F2" w14:textId="087AB987" w:rsidR="00F62E9F" w:rsidRPr="00F62E9F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:</w:t>
            </w:r>
            <w:r w:rsidR="0089374A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89374A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Toplantı </w:t>
            </w:r>
            <w:r w:rsidR="0089374A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lastRenderedPageBreak/>
              <w:t>Salonu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F05F9" w14:textId="77777777" w:rsidR="00F62E9F" w:rsidRPr="00F62E9F" w:rsidRDefault="00F62E9F" w:rsidP="00511F5E">
            <w:pPr>
              <w:spacing w:after="0" w:line="240" w:lineRule="auto"/>
              <w:ind w:right="-57" w:firstLine="0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35450CFB" w14:textId="77777777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350FC5C3" w14:textId="77777777" w:rsidR="00F62E9F" w:rsidRPr="0048009D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BİLGİSAYAR KONTROLLÜ İMALAT</w:t>
            </w:r>
          </w:p>
          <w:p w14:paraId="392295BE" w14:textId="77777777" w:rsidR="00F62E9F" w:rsidRPr="0048009D" w:rsidRDefault="00F62E9F" w:rsidP="00F62E9F">
            <w:pPr>
              <w:spacing w:after="0" w:line="240" w:lineRule="auto"/>
              <w:ind w:right="-108"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Dr. Öğr. Üyesi Ahmet ÇETKİN</w:t>
            </w:r>
          </w:p>
          <w:p w14:paraId="4F3184C6" w14:textId="7ED773EF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 Ölçme Laboratuarı (Mühendislik Lab.)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796D4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İLERİ AKIŞKANLAR MEKANİĞİ</w:t>
            </w:r>
          </w:p>
          <w:p w14:paraId="2EB2185C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Taha SEZER</w:t>
            </w:r>
          </w:p>
          <w:p w14:paraId="015D56FE" w14:textId="13B10A36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806E6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806E64">
              <w:rPr>
                <w:rFonts w:eastAsia="Times New Roman" w:cs="Times New Roman"/>
                <w:sz w:val="18"/>
                <w:szCs w:val="18"/>
                <w:lang w:eastAsia="tr-TR"/>
              </w:rPr>
              <w:t>Kendi Ofisinde</w:t>
            </w:r>
          </w:p>
          <w:p w14:paraId="74DF1261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2CD117B7" w14:textId="77777777" w:rsidR="00F62E9F" w:rsidRPr="0048009D" w:rsidRDefault="00F62E9F" w:rsidP="00F62E9F">
            <w:pPr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KOMPOZİT </w:t>
            </w: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lastRenderedPageBreak/>
              <w:t>MALZEMELERİN MEKANİĞİ</w:t>
            </w:r>
          </w:p>
          <w:p w14:paraId="6C878BE3" w14:textId="77777777" w:rsidR="00F62E9F" w:rsidRPr="0048009D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Dr. Öğr. Üye. Nihal YUMAK</w:t>
            </w:r>
          </w:p>
          <w:p w14:paraId="6FD60362" w14:textId="4D7628DA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009D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Derslik:</w:t>
            </w: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 </w:t>
            </w:r>
            <w:r w:rsidR="00E929D5" w:rsidRPr="00E929D5">
              <w:rPr>
                <w:rFonts w:eastAsia="Times New Roman" w:cs="Times New Roman"/>
                <w:i/>
                <w:color w:val="FF0000"/>
                <w:sz w:val="18"/>
                <w:szCs w:val="18"/>
                <w:lang w:eastAsia="tr-TR"/>
              </w:rPr>
              <w:t>Toplantı Salonu</w:t>
            </w: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F7386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lastRenderedPageBreak/>
              <w:t>SONLU ELEMANLAR METODU</w:t>
            </w:r>
          </w:p>
          <w:p w14:paraId="0A2FD837" w14:textId="77777777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Prof. Dr. Kubilay ASLANTAŞ</w:t>
            </w:r>
          </w:p>
          <w:p w14:paraId="68866542" w14:textId="7FFEEF00" w:rsidR="00F62E9F" w:rsidRPr="00F62E9F" w:rsidRDefault="00F62E9F" w:rsidP="00F62E9F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62E9F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90610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209</w:t>
            </w:r>
          </w:p>
          <w:p w14:paraId="3A3CFE94" w14:textId="5EC95050" w:rsidR="00F62E9F" w:rsidRPr="00F62E9F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543504" w14:textId="59710C37" w:rsidR="00F62E9F" w:rsidRPr="00F62E9F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F62E9F" w:rsidRPr="00EA23C8" w14:paraId="1E8EEFE9" w14:textId="77777777" w:rsidTr="00F62E9F">
        <w:trPr>
          <w:trHeight w:val="944"/>
        </w:trPr>
        <w:tc>
          <w:tcPr>
            <w:tcW w:w="418" w:type="pct"/>
            <w:shd w:val="clear" w:color="auto" w:fill="BFBFBF"/>
            <w:vAlign w:val="center"/>
          </w:tcPr>
          <w:p w14:paraId="37C738DE" w14:textId="77777777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8CFA1B" w14:textId="77A42F97" w:rsidR="00F62E9F" w:rsidRPr="00A01C49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DA1465" w14:textId="095E09A2" w:rsidR="00F62E9F" w:rsidRPr="00AF6CCE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403387" w14:textId="48F21009" w:rsidR="00F62E9F" w:rsidRPr="00AF6CCE" w:rsidRDefault="00F62E9F" w:rsidP="00F62E9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B9599D" w14:textId="10347ED3" w:rsidR="00F62E9F" w:rsidRPr="00AF6CCE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60024C2" w14:textId="60EE8786" w:rsidR="00F62E9F" w:rsidRPr="00AF6CCE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62E9F" w:rsidRPr="00EA23C8" w14:paraId="72892733" w14:textId="77777777" w:rsidTr="00F62E9F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06716064" w14:textId="21C77469" w:rsidR="00F62E9F" w:rsidRPr="00EA23C8" w:rsidRDefault="00F62E9F" w:rsidP="00F62E9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17</w:t>
            </w:r>
            <w:r w:rsidRPr="00EA23C8">
              <w:rPr>
                <w:rFonts w:eastAsia="Times New Roman" w:cs="Times New Roman"/>
                <w:b/>
                <w:lang w:eastAsia="tr-TR"/>
              </w:rPr>
              <w:t>:00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8B969F" w14:textId="77777777" w:rsidR="00F62E9F" w:rsidRPr="00EA23C8" w:rsidRDefault="00F62E9F" w:rsidP="00F62E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41E37BC" w14:textId="77777777" w:rsidR="00F62E9F" w:rsidRPr="00EA23C8" w:rsidRDefault="00F62E9F" w:rsidP="00F62E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2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4D2FAB" w14:textId="77777777" w:rsidR="00F62E9F" w:rsidRPr="00EA23C8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A2A7D14" w14:textId="77777777" w:rsidR="00F62E9F" w:rsidRPr="00EA23C8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9" w:type="pct"/>
            <w:tcBorders>
              <w:top w:val="single" w:sz="12" w:space="0" w:color="auto"/>
            </w:tcBorders>
            <w:shd w:val="clear" w:color="auto" w:fill="BFBFBF"/>
          </w:tcPr>
          <w:p w14:paraId="6B0D2674" w14:textId="77777777" w:rsidR="00F62E9F" w:rsidRPr="00EA23C8" w:rsidRDefault="00F62E9F" w:rsidP="00F62E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858E341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71EE711" wp14:editId="57935582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505D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EE71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4A44505D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128FC"/>
    <w:rsid w:val="00015F61"/>
    <w:rsid w:val="00030B4A"/>
    <w:rsid w:val="00045DBB"/>
    <w:rsid w:val="000710FE"/>
    <w:rsid w:val="00080B4F"/>
    <w:rsid w:val="00084EAB"/>
    <w:rsid w:val="0008507A"/>
    <w:rsid w:val="000C2FD2"/>
    <w:rsid w:val="000D171E"/>
    <w:rsid w:val="000D2D69"/>
    <w:rsid w:val="00116881"/>
    <w:rsid w:val="0013546B"/>
    <w:rsid w:val="00136C8B"/>
    <w:rsid w:val="00141B2A"/>
    <w:rsid w:val="001B2DC0"/>
    <w:rsid w:val="001B4CBC"/>
    <w:rsid w:val="001B5A72"/>
    <w:rsid w:val="001C6711"/>
    <w:rsid w:val="002644C6"/>
    <w:rsid w:val="002648CF"/>
    <w:rsid w:val="00265D48"/>
    <w:rsid w:val="00270657"/>
    <w:rsid w:val="00275CC8"/>
    <w:rsid w:val="00287073"/>
    <w:rsid w:val="00296D31"/>
    <w:rsid w:val="002A4BCA"/>
    <w:rsid w:val="002B0A07"/>
    <w:rsid w:val="002C5A53"/>
    <w:rsid w:val="002C676B"/>
    <w:rsid w:val="002F2567"/>
    <w:rsid w:val="00301982"/>
    <w:rsid w:val="00307F2E"/>
    <w:rsid w:val="00333F61"/>
    <w:rsid w:val="0036062E"/>
    <w:rsid w:val="00362DC8"/>
    <w:rsid w:val="003876B1"/>
    <w:rsid w:val="00391042"/>
    <w:rsid w:val="00391513"/>
    <w:rsid w:val="00393E4F"/>
    <w:rsid w:val="00394FFC"/>
    <w:rsid w:val="003B4EF7"/>
    <w:rsid w:val="003F2EC1"/>
    <w:rsid w:val="003F4D82"/>
    <w:rsid w:val="003F7380"/>
    <w:rsid w:val="00415BDB"/>
    <w:rsid w:val="004557EF"/>
    <w:rsid w:val="0048009D"/>
    <w:rsid w:val="00495BF1"/>
    <w:rsid w:val="004A01EF"/>
    <w:rsid w:val="004A7337"/>
    <w:rsid w:val="004B20CA"/>
    <w:rsid w:val="004B4505"/>
    <w:rsid w:val="004E418E"/>
    <w:rsid w:val="004F04D0"/>
    <w:rsid w:val="004F1B08"/>
    <w:rsid w:val="00511F5E"/>
    <w:rsid w:val="00571DC6"/>
    <w:rsid w:val="00573AAC"/>
    <w:rsid w:val="005A2A98"/>
    <w:rsid w:val="005C2C13"/>
    <w:rsid w:val="005F663C"/>
    <w:rsid w:val="00624BFE"/>
    <w:rsid w:val="00631A3B"/>
    <w:rsid w:val="00647E5A"/>
    <w:rsid w:val="00653FBB"/>
    <w:rsid w:val="006C7B4F"/>
    <w:rsid w:val="00724436"/>
    <w:rsid w:val="007250E2"/>
    <w:rsid w:val="00731B0A"/>
    <w:rsid w:val="007327FF"/>
    <w:rsid w:val="007E279C"/>
    <w:rsid w:val="007E2BB9"/>
    <w:rsid w:val="007F789B"/>
    <w:rsid w:val="008052FD"/>
    <w:rsid w:val="00806E64"/>
    <w:rsid w:val="00826DFA"/>
    <w:rsid w:val="00837A24"/>
    <w:rsid w:val="00872AC1"/>
    <w:rsid w:val="00885EFC"/>
    <w:rsid w:val="0089374A"/>
    <w:rsid w:val="008A070B"/>
    <w:rsid w:val="008A24C4"/>
    <w:rsid w:val="00906108"/>
    <w:rsid w:val="0091093C"/>
    <w:rsid w:val="0097279C"/>
    <w:rsid w:val="009901A4"/>
    <w:rsid w:val="00995A7B"/>
    <w:rsid w:val="009C100C"/>
    <w:rsid w:val="009E3631"/>
    <w:rsid w:val="009F222F"/>
    <w:rsid w:val="00A01C49"/>
    <w:rsid w:val="00A57881"/>
    <w:rsid w:val="00A669C5"/>
    <w:rsid w:val="00A9109E"/>
    <w:rsid w:val="00A92EB9"/>
    <w:rsid w:val="00AB529A"/>
    <w:rsid w:val="00AD1F98"/>
    <w:rsid w:val="00AE53F7"/>
    <w:rsid w:val="00AF6CCE"/>
    <w:rsid w:val="00B01535"/>
    <w:rsid w:val="00B17C78"/>
    <w:rsid w:val="00B566EA"/>
    <w:rsid w:val="00B56F08"/>
    <w:rsid w:val="00B81674"/>
    <w:rsid w:val="00B84567"/>
    <w:rsid w:val="00BB06E4"/>
    <w:rsid w:val="00BD7569"/>
    <w:rsid w:val="00BE0248"/>
    <w:rsid w:val="00BF0F09"/>
    <w:rsid w:val="00C14646"/>
    <w:rsid w:val="00C65774"/>
    <w:rsid w:val="00C6751B"/>
    <w:rsid w:val="00C67739"/>
    <w:rsid w:val="00C94657"/>
    <w:rsid w:val="00C95FF8"/>
    <w:rsid w:val="00D038FC"/>
    <w:rsid w:val="00D7404E"/>
    <w:rsid w:val="00D74F6E"/>
    <w:rsid w:val="00DD383E"/>
    <w:rsid w:val="00DE0DF5"/>
    <w:rsid w:val="00E1190B"/>
    <w:rsid w:val="00E12C37"/>
    <w:rsid w:val="00E1334E"/>
    <w:rsid w:val="00E370F1"/>
    <w:rsid w:val="00E42C72"/>
    <w:rsid w:val="00E50628"/>
    <w:rsid w:val="00E53885"/>
    <w:rsid w:val="00E54766"/>
    <w:rsid w:val="00E678AF"/>
    <w:rsid w:val="00E778C0"/>
    <w:rsid w:val="00E81303"/>
    <w:rsid w:val="00E82100"/>
    <w:rsid w:val="00E825E5"/>
    <w:rsid w:val="00E85182"/>
    <w:rsid w:val="00E87C83"/>
    <w:rsid w:val="00E929D5"/>
    <w:rsid w:val="00EB3955"/>
    <w:rsid w:val="00EB6DE2"/>
    <w:rsid w:val="00EC5682"/>
    <w:rsid w:val="00EE0AE0"/>
    <w:rsid w:val="00EE362F"/>
    <w:rsid w:val="00EE38A9"/>
    <w:rsid w:val="00EE43FA"/>
    <w:rsid w:val="00EE7E30"/>
    <w:rsid w:val="00F00CC2"/>
    <w:rsid w:val="00F019DE"/>
    <w:rsid w:val="00F207E4"/>
    <w:rsid w:val="00F46A7C"/>
    <w:rsid w:val="00F62E9F"/>
    <w:rsid w:val="00F83D4A"/>
    <w:rsid w:val="00F9084C"/>
    <w:rsid w:val="00FA0110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EC9419"/>
  <w15:docId w15:val="{FC876733-C0E1-4D56-A392-E4046EF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20101-B61F-400C-B4E5-B9943003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BSK</cp:lastModifiedBy>
  <cp:revision>16</cp:revision>
  <cp:lastPrinted>2024-02-27T14:23:00Z</cp:lastPrinted>
  <dcterms:created xsi:type="dcterms:W3CDTF">2026-02-06T19:51:00Z</dcterms:created>
  <dcterms:modified xsi:type="dcterms:W3CDTF">2026-02-18T14:34:00Z</dcterms:modified>
</cp:coreProperties>
</file>